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08" w:rsidRDefault="00A17908" w:rsidP="00A17908">
      <w:pPr>
        <w:jc w:val="center"/>
        <w:rPr>
          <w:b/>
        </w:rPr>
      </w:pPr>
    </w:p>
    <w:p w:rsidR="00A17908" w:rsidRPr="00A17908" w:rsidRDefault="00A17908" w:rsidP="00A17908">
      <w:pPr>
        <w:jc w:val="center"/>
        <w:rPr>
          <w:rFonts w:ascii="Times New Roman" w:hAnsi="Times New Roman"/>
          <w:b/>
          <w:sz w:val="30"/>
          <w:szCs w:val="30"/>
        </w:rPr>
      </w:pPr>
      <w:r w:rsidRPr="00A17908">
        <w:rPr>
          <w:rFonts w:ascii="Times New Roman" w:hAnsi="Times New Roman"/>
          <w:b/>
          <w:sz w:val="30"/>
          <w:szCs w:val="30"/>
        </w:rPr>
        <w:t xml:space="preserve">Проект </w:t>
      </w:r>
      <w:r>
        <w:rPr>
          <w:rFonts w:ascii="Times New Roman" w:hAnsi="Times New Roman"/>
          <w:b/>
          <w:sz w:val="30"/>
          <w:szCs w:val="30"/>
        </w:rPr>
        <w:t xml:space="preserve">«В </w:t>
      </w:r>
      <w:proofErr w:type="spellStart"/>
      <w:r>
        <w:rPr>
          <w:rFonts w:ascii="Times New Roman" w:hAnsi="Times New Roman"/>
          <w:b/>
          <w:sz w:val="30"/>
          <w:szCs w:val="30"/>
        </w:rPr>
        <w:t>экостудию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за активным </w:t>
      </w:r>
      <w:r w:rsidRPr="00A17908">
        <w:rPr>
          <w:rFonts w:ascii="Times New Roman" w:hAnsi="Times New Roman"/>
          <w:b/>
          <w:sz w:val="30"/>
          <w:szCs w:val="30"/>
        </w:rPr>
        <w:t>движением»</w:t>
      </w:r>
    </w:p>
    <w:p w:rsidR="00A17908" w:rsidRDefault="00A17908" w:rsidP="00A17908">
      <w:pPr>
        <w:jc w:val="center"/>
        <w:rPr>
          <w:rFonts w:ascii="Times New Roman" w:hAnsi="Times New Roman"/>
          <w:b/>
          <w:sz w:val="30"/>
          <w:szCs w:val="30"/>
        </w:rPr>
      </w:pPr>
    </w:p>
    <w:p w:rsidR="00A17908" w:rsidRPr="00A17908" w:rsidRDefault="00A17908" w:rsidP="00A17908">
      <w:pPr>
        <w:jc w:val="center"/>
        <w:rPr>
          <w:rFonts w:ascii="Times New Roman" w:hAnsi="Times New Roman"/>
          <w:b/>
          <w:sz w:val="30"/>
          <w:szCs w:val="30"/>
        </w:rPr>
      </w:pPr>
      <w:r w:rsidRPr="00A17908">
        <w:rPr>
          <w:rFonts w:ascii="Times New Roman" w:hAnsi="Times New Roman"/>
          <w:b/>
          <w:sz w:val="30"/>
          <w:szCs w:val="30"/>
        </w:rPr>
        <w:t xml:space="preserve">ТИТУЛЬНЫЙ ЛИСТ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56"/>
      </w:tblGrid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Название инициативы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tabs>
                <w:tab w:val="left" w:pos="1500"/>
              </w:tabs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«В </w:t>
            </w:r>
            <w:proofErr w:type="spellStart"/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экостудию</w:t>
            </w:r>
            <w:proofErr w:type="spellEnd"/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за  активным движением»</w:t>
            </w:r>
          </w:p>
        </w:tc>
      </w:tr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Основное тематическое направление 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Продвижение ЗОЖ на местном уровне среди всех групп населения: сокращение  влияния  основных  факторов  риска,  таких  как  вредное  употребление алкоголя, </w:t>
            </w:r>
            <w:proofErr w:type="spellStart"/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табакокурение</w:t>
            </w:r>
            <w:proofErr w:type="spellEnd"/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, нездоровое питание, низкий уровень физической активности и  др.</w:t>
            </w:r>
          </w:p>
        </w:tc>
      </w:tr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Полное название организации-заявителя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районный центр творчества детей и молодёжи»</w:t>
            </w:r>
          </w:p>
        </w:tc>
      </w:tr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Территория реализации инициативы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г. Сморгонь</w:t>
            </w:r>
          </w:p>
        </w:tc>
      </w:tr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Общий бюджет инициативы,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>евро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ind w:firstLine="8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5759 евро</w:t>
            </w:r>
          </w:p>
        </w:tc>
      </w:tr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Запрашиваемая сумма,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>евро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4974 евро</w:t>
            </w:r>
          </w:p>
        </w:tc>
      </w:tr>
      <w:tr w:rsidR="00A17908" w:rsidRPr="00A17908" w:rsidTr="00DF7B8C">
        <w:tc>
          <w:tcPr>
            <w:tcW w:w="4672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</w:rPr>
              <w:t>Срок реализации инициативы</w:t>
            </w:r>
          </w:p>
        </w:tc>
        <w:tc>
          <w:tcPr>
            <w:tcW w:w="5156" w:type="dxa"/>
          </w:tcPr>
          <w:p w:rsidR="00A17908" w:rsidRPr="00A17908" w:rsidRDefault="00A17908" w:rsidP="00DF7B8C">
            <w:pPr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11 месяцев</w:t>
            </w:r>
          </w:p>
        </w:tc>
      </w:tr>
    </w:tbl>
    <w:p w:rsidR="00A17908" w:rsidRPr="00A17908" w:rsidRDefault="00A17908" w:rsidP="00A17908">
      <w:pPr>
        <w:jc w:val="center"/>
        <w:rPr>
          <w:rFonts w:ascii="Times New Roman" w:hAnsi="Times New Roman"/>
          <w:sz w:val="30"/>
          <w:szCs w:val="30"/>
        </w:rPr>
      </w:pPr>
    </w:p>
    <w:p w:rsidR="00A17908" w:rsidRPr="00A17908" w:rsidRDefault="00A17908" w:rsidP="00A17908">
      <w:pPr>
        <w:pStyle w:val="1"/>
        <w:numPr>
          <w:ilvl w:val="0"/>
          <w:numId w:val="1"/>
        </w:numPr>
        <w:rPr>
          <w:rFonts w:ascii="Times New Roman" w:hAnsi="Times New Roman"/>
          <w:b/>
          <w:sz w:val="30"/>
          <w:szCs w:val="30"/>
        </w:rPr>
      </w:pPr>
      <w:r w:rsidRPr="00A17908">
        <w:rPr>
          <w:rFonts w:ascii="Times New Roman" w:hAnsi="Times New Roman"/>
          <w:b/>
          <w:sz w:val="30"/>
          <w:szCs w:val="30"/>
        </w:rPr>
        <w:t>ОПИСАНИЕ ИНИЦИАТИВЫ</w:t>
      </w:r>
    </w:p>
    <w:tbl>
      <w:tblPr>
        <w:tblW w:w="976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9540"/>
        <w:gridCol w:w="113"/>
      </w:tblGrid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C66413" w:rsidP="00C66413">
            <w:pPr>
              <w:pStyle w:val="1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 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Обоснование актуальности инициативы</w:t>
            </w:r>
            <w:r w:rsidR="00A1790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По данным ГУ “Сморгонск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зональный центра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гигиены и эпидемиологии” за 2022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год  среди учащихся Сморгонского района выявлено 1038 случаев с пониженной остротой зрения, 624 случая заболеваний сердчено-сосудистой системы (11,5%), что в  1,2 раза больше, по сравнению с 2016 гдом. По заболеваниям опорно-двигательной аппарата: в 2017 году зафиксировано 198 случаев с диагнозом сколиоз, 203 случая с нарушением осанки.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Одной из главных причин данных заболеваний медики называют низкий уровень физической активности учащихся.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По данным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Сморгонской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детской поликлиники по группам здоровья среди учащихся выявлено 50,8% - со 2 группой здоровья, 11 5 % с третей группой, 1,2% с четвертой. </w:t>
            </w:r>
            <w:proofErr w:type="gramStart"/>
            <w:r w:rsidRPr="00A17908">
              <w:rPr>
                <w:rFonts w:ascii="Times New Roman" w:hAnsi="Times New Roman"/>
                <w:sz w:val="30"/>
                <w:szCs w:val="30"/>
              </w:rPr>
              <w:t>И  только</w:t>
            </w:r>
            <w:proofErr w:type="gram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36,5 % с первой группой.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Большинство учащихся имеют низкий уровень двигательной активности, что способствует развитию сутулости, плохой осанки,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сколиоза, ухудшению остроты зрения, заболеваний сердечно-сосудистой системы. 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А для учащихся с ОПФР эта ситуация усугубляется еще больше. Исследование, проведенное специалистами центра творчества с помощью «Шагомера», показало, что из 140 участников, 28</w:t>
            </w:r>
            <w:proofErr w:type="gramStart"/>
            <w:r w:rsidRPr="00A17908">
              <w:rPr>
                <w:rFonts w:ascii="Times New Roman" w:hAnsi="Times New Roman"/>
                <w:sz w:val="30"/>
                <w:szCs w:val="30"/>
              </w:rPr>
              <w:t>%  проходят</w:t>
            </w:r>
            <w:proofErr w:type="gram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около 20 000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шагов в сутки, остальные 72%  активному времяпрепровождению предпочитают  «сидячий образ жизни»: компьютерные игры, игры в телефоне, просмотр кинофильмов у телевизора, что способствует развитию гипокинезии.  В то время как ориентировочной нормой двигательной активности учащихся 11-14 лет (по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А.Г.Сухареву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), является не менее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0 000 шагов в сутки. 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Проблема на лицо: учащиеся учреждений образования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Сморгонского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района ведут малоподвижный образ жизни, последствием которого является нарушение осанки, сколиоза, сердечно-сосудистых заболеваний у подростков.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Одной из главных причин малоподвижного образа жизни является недостаток активных современных форм организации досуга учащихся.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Частично решить данную проблему и активизировать двигательную акт</w:t>
            </w:r>
            <w:r>
              <w:rPr>
                <w:rFonts w:ascii="Times New Roman" w:hAnsi="Times New Roman"/>
                <w:sz w:val="30"/>
                <w:szCs w:val="30"/>
              </w:rPr>
              <w:t>ивность детей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поможет инициатива «В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экостудию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за активным движением». В отличие от обучения в школе занятия в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экостудии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будут проходить на свежем воздухе, в активных формах. Пр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иоритетными видами деятельности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экостудии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будут: 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1) Обучение в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», где учащиеся, в том числе и учащиеся с особенностями психофизического развития будут осваивать мастерство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, в процессе экспедиций в лес будут изучать природные растительные материалы, места их произрастания, влияние на организм человека, совершать походы по сбору материалов, правильной заготовке, а также учиться создавать поделки из природного материала. Будет оборудован кабинет эргономики, где обучение будет проходить с использованием методики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В.Ф.Базарного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: учебные занятия будут проводиться в режиме динамической смены поз, часть занятия учащиеся будут сидеть за партой, а другую часть – стоять за конторками, что будет способствовать развитию двигательнй активности учащихся; с использованием сенсорных крестовин.  </w:t>
            </w:r>
          </w:p>
          <w:p w:rsidR="00A17908" w:rsidRPr="00A17908" w:rsidRDefault="00A17908" w:rsidP="00DF7B8C">
            <w:pPr>
              <w:pStyle w:val="1"/>
              <w:ind w:left="0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2) Создание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>«Тропы ощущений» и использование её для активного досуга.  Учащиеся совместно с учащимися с особенностями психофизического развития будут совершать выходы в лес для сбора необходимого материала, и создавать тропу из него, а также разработают комплекс упражнений на тропе. Тропа будет полезна для учащихся центр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 творчества, которые смогут в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>перерывах между занятиями проходить комплекс предложенных упражнений для профилактики плоскостопия, нарушения осанки, а также общего закаливания организма.</w:t>
            </w:r>
            <w:r w:rsidRPr="00A17908">
              <w:rPr>
                <w:rFonts w:ascii="Times New Roman" w:hAnsi="Times New Roman"/>
                <w:sz w:val="30"/>
                <w:szCs w:val="30"/>
                <w:highlight w:val="green"/>
              </w:rPr>
              <w:t xml:space="preserve"> </w:t>
            </w:r>
          </w:p>
          <w:p w:rsidR="00A17908" w:rsidRPr="00A17908" w:rsidRDefault="00A17908" w:rsidP="00DF7B8C">
            <w:pPr>
              <w:pStyle w:val="10"/>
              <w:snapToGrid w:val="0"/>
              <w:ind w:left="5" w:right="102" w:firstLine="545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7908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Для реализации данной инициативы в Сморгони имеются ресурсы: опытные педагоги, опыт работы с подростками и учащимися с особенност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ями психофизического развития, </w:t>
            </w:r>
            <w:r w:rsidRPr="00A17908">
              <w:rPr>
                <w:rFonts w:ascii="Times New Roman" w:hAnsi="Times New Roman"/>
                <w:sz w:val="30"/>
                <w:szCs w:val="30"/>
                <w:lang w:val="ru-RU"/>
              </w:rPr>
              <w:t>помещение, налажены партнерские отношения с ГОЛХУ «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  <w:lang w:val="ru-RU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опытный лесхоз». 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C66413" w:rsidP="00A17908">
            <w:pPr>
              <w:pStyle w:val="1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.2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Цель и задачи инициативы</w:t>
            </w:r>
            <w:r w:rsidR="00A1790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Цель: увеличение физической и двигательной активности учащихся в возрасте 11-14 лет, в том числе учащихся с особенностями психофизического развития через создание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костудии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Задачи: </w:t>
            </w:r>
          </w:p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1. Обучить 12 учащихся в возрасте 11-14 лет, в том числе с особенностями психофизического развития, мастерству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с использованием метода эргономики. </w:t>
            </w:r>
          </w:p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2. Привлечь не менее 12 учащихся в возрасте 11-14 лет, в том числе с особенностями психофизического развития, к активному досугу, через сбор природного материала и создание «Тропы ощущений».</w:t>
            </w:r>
          </w:p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3. Повысить уровень двигательной активности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не менее чем у 540 учащихся, в том числе и с особенностями психофизического развития,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чер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ез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проведени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е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физкультурно-оздоровительных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мероприятий с использованием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Тропы ощущений.  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C66413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.3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Территория реализации инициативы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Город Сморгонь и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район</w:t>
            </w:r>
          </w:p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районный центр творчества детей и молодежи» - организация 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>», мероприятий, создание Тропы ощущений</w:t>
            </w:r>
          </w:p>
          <w:p w:rsidR="00A17908" w:rsidRPr="00A17908" w:rsidRDefault="00A17908" w:rsidP="00DF7B8C">
            <w:pPr>
              <w:pStyle w:val="1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ГОЛХУ «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опытный лесхоз» - проведение обучающих семинаров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C66413" w:rsidP="00DF7B8C">
            <w:pPr>
              <w:pStyle w:val="1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 Целевые группы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A17908" w:rsidP="00DF7B8C">
            <w:pPr>
              <w:pStyle w:val="1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24 учащихся, в том числе учащиеся с особенностями психофизического развития в возрасте 11-14 лет </w:t>
            </w:r>
          </w:p>
          <w:p w:rsidR="00A17908" w:rsidRPr="00A17908" w:rsidRDefault="00A17908" w:rsidP="00DF7B8C">
            <w:pPr>
              <w:pStyle w:val="1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540 учащихся учреждений образования Сморгони, в том числе 42 учащихся с особенностями психофизического развития.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C66413" w:rsidP="00C66413">
            <w:pPr>
              <w:pStyle w:val="1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.5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 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Роль организаций-партнёров в реализации инициативы </w:t>
            </w:r>
          </w:p>
        </w:tc>
      </w:tr>
      <w:tr w:rsidR="00A17908" w:rsidRPr="00A17908" w:rsidTr="00A17908">
        <w:trPr>
          <w:gridBefore w:val="1"/>
          <w:wBefore w:w="113" w:type="dxa"/>
        </w:trPr>
        <w:tc>
          <w:tcPr>
            <w:tcW w:w="9653" w:type="dxa"/>
            <w:gridSpan w:val="2"/>
          </w:tcPr>
          <w:p w:rsidR="00A17908" w:rsidRPr="00A17908" w:rsidRDefault="00A17908" w:rsidP="00DF7B8C">
            <w:pPr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районный центр творчества детей и молодёжи»:</w:t>
            </w:r>
          </w:p>
          <w:p w:rsidR="00A17908" w:rsidRPr="00A17908" w:rsidRDefault="00A17908" w:rsidP="00DF7B8C">
            <w:pPr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создан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ие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класса эргономики; </w:t>
            </w:r>
          </w:p>
          <w:p w:rsidR="00A17908" w:rsidRPr="00A17908" w:rsidRDefault="00A17908" w:rsidP="00DF7B8C">
            <w:pPr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организация и проведение практических экспедиций, походов по сбору природного материала;</w:t>
            </w:r>
          </w:p>
          <w:p w:rsidR="00A17908" w:rsidRPr="00A17908" w:rsidRDefault="00A17908" w:rsidP="00DF7B8C">
            <w:pPr>
              <w:widowControl w:val="0"/>
              <w:suppressAutoHyphens/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организация занятий в 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>»;</w:t>
            </w:r>
          </w:p>
          <w:p w:rsidR="00A17908" w:rsidRPr="00A17908" w:rsidRDefault="00A17908" w:rsidP="00DF7B8C">
            <w:pPr>
              <w:widowControl w:val="0"/>
              <w:suppressAutoHyphens/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организация и создание «Тропы ощущений»;</w:t>
            </w:r>
          </w:p>
          <w:p w:rsidR="00A17908" w:rsidRPr="00A17908" w:rsidRDefault="00A17908" w:rsidP="00DF7B8C">
            <w:pPr>
              <w:widowControl w:val="0"/>
              <w:suppressAutoHyphens/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подготовка учащихся к проведению физических переменок на Тропе ощущений; </w:t>
            </w:r>
          </w:p>
          <w:p w:rsidR="00A17908" w:rsidRPr="00A17908" w:rsidRDefault="00A17908" w:rsidP="00DF7B8C">
            <w:pPr>
              <w:widowControl w:val="0"/>
              <w:suppressAutoHyphens/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lastRenderedPageBreak/>
              <w:t>организация и проведение праздника «Природа и я – неразлучные друзья»;</w:t>
            </w:r>
          </w:p>
          <w:p w:rsidR="00A17908" w:rsidRPr="00A17908" w:rsidRDefault="00A17908" w:rsidP="00DF7B8C">
            <w:pPr>
              <w:widowControl w:val="0"/>
              <w:suppressAutoHyphens/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создание памяток «Двигайся вместе с нами».</w:t>
            </w:r>
          </w:p>
          <w:p w:rsidR="00A17908" w:rsidRPr="00A17908" w:rsidRDefault="00A17908" w:rsidP="00DF7B8C">
            <w:pPr>
              <w:ind w:left="5" w:right="102" w:firstLine="54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Государственное опытное лесохозяйственное учреждение «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опытный лесхоз»:</w:t>
            </w:r>
          </w:p>
          <w:p w:rsidR="00A17908" w:rsidRPr="00A17908" w:rsidRDefault="00A17908" w:rsidP="00DF7B8C">
            <w:pPr>
              <w:ind w:left="5" w:right="102" w:firstLine="54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  <w:lang w:eastAsia="ru-RU"/>
              </w:rPr>
              <w:t>организация и проведение обучающих семинаров по изучению природного растительного материала и его правильного сбора;</w:t>
            </w:r>
          </w:p>
          <w:p w:rsidR="00A17908" w:rsidRPr="00A17908" w:rsidRDefault="00A17908" w:rsidP="00DF7B8C">
            <w:pPr>
              <w:pStyle w:val="1"/>
              <w:tabs>
                <w:tab w:val="left" w:pos="5765"/>
              </w:tabs>
              <w:ind w:left="0" w:firstLine="540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участие в создании  «Тропы ощущений»; в организации и проведении праздника «Природа и я  - неразлучные друзья»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C66413" w:rsidP="00A1790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.6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 </w:t>
            </w:r>
            <w:proofErr w:type="spellStart"/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Инновационность</w:t>
            </w:r>
            <w:proofErr w:type="spellEnd"/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мероприятий и (или) подходов, предложенных в рамках инициативы</w:t>
            </w:r>
            <w:r w:rsidR="00A1790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Несмотря на проводимые физкультурно-оздоровительные мероприятия в учреждениях образования и существующие спортивные секции в г. Сморгони, профилактика     малоподвижного образ жизни носит эпизодический характер.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Будет организована практическое инклюзивное обучение для учащихся с особенностями психофизического развития, направленное на профилактику нарушения осанки, сколиоза, плоскостопия, сердечно-сосудистых заболеваний у учащихся.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Впервые будут внедрены новые формы организации активного досуга: «Мастерская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», «Тропа ощущений», где под руководством опытных специалистов учащиеся смогут от учебы до создания конечного </w:t>
            </w:r>
            <w:proofErr w:type="gramStart"/>
            <w:r w:rsidRPr="00A17908">
              <w:rPr>
                <w:rFonts w:ascii="Times New Roman" w:hAnsi="Times New Roman"/>
                <w:sz w:val="30"/>
                <w:szCs w:val="30"/>
              </w:rPr>
              <w:t>продукта  реализовать</w:t>
            </w:r>
            <w:proofErr w:type="gram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свою физическую и двигательную активность.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В Центре творчества появится место для проведения активных физических переменок «Тропа здоровья», которая позволит учащимся на свежем воздухе выполнять комплекс упражнений для закаливания организма и проведения физкультурно-оздоровительных мероприятий.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Впервые будут разработаны буклеты «Двигайся вместе с нами»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Появится класс эргономики для занятий учащимся в 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»: специально оборудованный кабинет с современной аппаратурой, современными партами и конторками: для динамической смены поз во время изготовления поделок, сенсорными крестами для наглядности, массажными ковриками для профилактики плоскостопия, где учащиеся смогут с комфортом не только обучаться, но и проводить любые мероприятия. 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C66413" w:rsidP="00A17908">
            <w:pPr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.7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bookmarkStart w:id="0" w:name="_GoBack"/>
            <w:bookmarkEnd w:id="0"/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 xml:space="preserve"> Вовлеченность местных органов управления и самоуправления, некоммерческих и других организаций, местных сообществ и целевых групп в реализацию инициативы</w:t>
            </w:r>
            <w:r w:rsidR="00A1790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В реализацию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нициативы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«В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экостудию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за активным движением» вовлекаются: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специалисты </w:t>
            </w:r>
            <w:r w:rsidRPr="00A17908">
              <w:rPr>
                <w:rFonts w:ascii="Times New Roman" w:hAnsi="Times New Roman"/>
                <w:sz w:val="30"/>
                <w:szCs w:val="30"/>
                <w:lang w:eastAsia="ru-RU"/>
              </w:rPr>
              <w:t>государственного опытного лесохозяйственного управления «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опытный лесхоз», которые будут оказывать информационную и практическую помощь в разработке и создании тропы ощущений; примут активное участие в орга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низации и проведении праздника </w:t>
            </w:r>
            <w:r w:rsidRPr="00A1790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«Природы и я – неразлучные друзья»; </w:t>
            </w:r>
            <w:r w:rsidRPr="00A17908">
              <w:rPr>
                <w:rFonts w:ascii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представители редакции газеты «Светлы шлях»,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Сморгонского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телеканала «ОКС-ТВ», которые организуют информационное освещение деятельности по проекту, что привлечёт внимание населения города Сморгони и района к данной проблеме;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109 подростков, в том числе и подростки с особенностями психофизического развития, будут вовлечены в 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активные формы досуга: 12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учащихся будут заниматься в 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», 12 учащихся примут участие в создание Тропы ощущений, 85 учащихся учреждений образования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Сморгонского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района в возрасте 11-14 лет и 20 родителей примут участие в районном празднике здоровья «Природа и я – неразлучные друзья»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, что поспособствует популяризации совместного активного досуга;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540 учащихся учреждений образования Сморгони, в том числе и 42 учащихся с особенностями психофизического развития примут участие в активных физических переменках на Тропе ощущений. 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C66413" w:rsidP="00A1790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.8. Основные результаты (изменения), которые будут достигнуты после реализации инициативы; социальный эффект от реализации инициативы</w:t>
            </w:r>
            <w:r w:rsidR="00A1790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24 подростка, в том числе и учащиеся с особенностями психофизического развития в возрасте 11-14 лет, совершили пешие экспедиции и выходы в лесную зону, научились правилам сбора и заготовки природного растительного материала, а также мастерству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>, создали тропу ощущений; увеличилась их двигательная активность</w:t>
            </w:r>
          </w:p>
          <w:p w:rsidR="00A17908" w:rsidRPr="00A17908" w:rsidRDefault="00A17908" w:rsidP="00A17908">
            <w:pPr>
              <w:ind w:right="102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</w:t>
            </w:r>
            <w:r>
              <w:rPr>
                <w:rFonts w:ascii="Times New Roman" w:hAnsi="Times New Roman"/>
                <w:sz w:val="30"/>
                <w:szCs w:val="30"/>
              </w:rPr>
              <w:t>нс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>ком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РЦТДМ появился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>класс эргономики, оборудованный современными партами, конторками для динамичной смены поз в течение занятия, массажные коврики для ног, сенсорный крестовик для наглядности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>, в котором 12 подростков освоили “Мастерство фитодизайна”.</w:t>
            </w:r>
          </w:p>
          <w:p w:rsidR="00A17908" w:rsidRPr="00A17908" w:rsidRDefault="00A17908" w:rsidP="00A17908">
            <w:pPr>
              <w:ind w:right="102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12 учащихся приняли активное участие в создании Тропы ощущений на территории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Сморгонского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РЦТДМ, частично благоустроена территория.</w:t>
            </w:r>
          </w:p>
          <w:p w:rsidR="00A17908" w:rsidRPr="00A17908" w:rsidRDefault="00A17908" w:rsidP="00A17908">
            <w:pPr>
              <w:ind w:right="102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540 учащихся, в том числе 42 с особенностями психофизического развития, провели активные физические переменки на Тропе ощущений, что способствовало активизации их физической активности, профилактике заболеваний опорно-двигательного аппарата (нарушение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lastRenderedPageBreak/>
              <w:t>осанки, сколиоза, плоскостопия), а также профилактике сердечно-сосудистых заболеваний.</w:t>
            </w:r>
          </w:p>
          <w:p w:rsidR="00A17908" w:rsidRPr="00A17908" w:rsidRDefault="00A17908" w:rsidP="00A17908">
            <w:pPr>
              <w:ind w:right="102" w:firstLine="54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85 учащихся и 20 родителей приняли участие в районном празднике здоровья «Природа и я – неразлучные друзья», сложился позитивный опыт проведения совместного активного досуга с пользой для здоровья. 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Учащиеся, в том числе и учащиеся с психофизическими особенностями, начнут с пользой для здоровья проводить свой досуг, что поспособствует развитию их физической и двигательной активности.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Разработаны буклеты  «Двигайся вместе с нами» и распространено не менее 50 штук в учреждениях образования.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C66413" w:rsidP="00C66413">
            <w:pPr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1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.9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 </w:t>
            </w:r>
            <w:r w:rsidR="00A17908" w:rsidRPr="00A17908">
              <w:rPr>
                <w:rFonts w:ascii="Times New Roman" w:hAnsi="Times New Roman"/>
                <w:b/>
                <w:sz w:val="30"/>
                <w:szCs w:val="30"/>
              </w:rPr>
              <w:t>Устойчивость результатов</w:t>
            </w:r>
            <w:r w:rsidR="00A1790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908" w:rsidRPr="00A17908" w:rsidTr="00A17908">
        <w:trPr>
          <w:gridAfter w:val="1"/>
          <w:wAfter w:w="113" w:type="dxa"/>
        </w:trPr>
        <w:tc>
          <w:tcPr>
            <w:tcW w:w="9653" w:type="dxa"/>
            <w:gridSpan w:val="2"/>
          </w:tcPr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После реализации проекта занятия в 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» будут проводиться по программе объединений по интересам, финансируемых из гос. бюджета. Пешие выходы, экспедиции будут способствовать развитию двигательной активности учащихся. Знания и умения, которые получат подростки во время занятий в «Мастерской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фитодизайна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», позволят создавать поделки из природного материала.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Активные физические переменки в открытом пространстве на Тропе ощущений, праздник здоровья, разработка памяток гарантируют их внедрение в практику работы </w:t>
            </w:r>
            <w:proofErr w:type="spellStart"/>
            <w:r w:rsidRPr="00A17908">
              <w:rPr>
                <w:rFonts w:ascii="Times New Roman" w:hAnsi="Times New Roman"/>
                <w:sz w:val="30"/>
                <w:szCs w:val="30"/>
              </w:rPr>
              <w:t>Сморгонских</w:t>
            </w:r>
            <w:proofErr w:type="spellEnd"/>
            <w:r w:rsidRPr="00A17908">
              <w:rPr>
                <w:rFonts w:ascii="Times New Roman" w:hAnsi="Times New Roman"/>
                <w:sz w:val="30"/>
                <w:szCs w:val="30"/>
              </w:rPr>
              <w:t xml:space="preserve"> учреждений образования в качестве профилактики малоподвижного образа жизни учащихся.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 xml:space="preserve">Созданный класс эргономики будет привлекать учащихся для проведения активного досуга. </w:t>
            </w:r>
          </w:p>
          <w:p w:rsidR="00A17908" w:rsidRPr="00A17908" w:rsidRDefault="00A17908" w:rsidP="00A17908">
            <w:pPr>
              <w:ind w:firstLine="545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17908">
              <w:rPr>
                <w:rFonts w:ascii="Times New Roman" w:hAnsi="Times New Roman"/>
                <w:sz w:val="30"/>
                <w:szCs w:val="30"/>
              </w:rPr>
              <w:t>Тропа ощущений станет востребованной формой проведения физкультурно-оздоровительных мероприятий на свежем воздухе для учащихся кружков и</w:t>
            </w:r>
            <w:r w:rsidRPr="00A1790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17908">
              <w:rPr>
                <w:rFonts w:ascii="Times New Roman" w:hAnsi="Times New Roman"/>
                <w:sz w:val="30"/>
                <w:szCs w:val="30"/>
              </w:rPr>
              <w:t xml:space="preserve">их родителей, а также гостей центра. </w:t>
            </w:r>
          </w:p>
        </w:tc>
      </w:tr>
    </w:tbl>
    <w:p w:rsidR="00A17908" w:rsidRPr="00A17908" w:rsidRDefault="00A17908" w:rsidP="00A17908">
      <w:pPr>
        <w:jc w:val="both"/>
        <w:rPr>
          <w:rFonts w:ascii="Times New Roman" w:hAnsi="Times New Roman"/>
          <w:b/>
          <w:sz w:val="30"/>
          <w:szCs w:val="30"/>
        </w:rPr>
      </w:pPr>
    </w:p>
    <w:p w:rsidR="00A17908" w:rsidRDefault="00A17908" w:rsidP="00A17908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A17908">
        <w:rPr>
          <w:rFonts w:ascii="Times New Roman" w:hAnsi="Times New Roman"/>
          <w:b/>
          <w:sz w:val="30"/>
          <w:szCs w:val="30"/>
        </w:rPr>
        <w:t>РАБОЧИЙ ПЛАН/БЮДЖЕТ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17908">
        <w:rPr>
          <w:rFonts w:ascii="Times New Roman" w:hAnsi="Times New Roman"/>
          <w:b/>
          <w:sz w:val="30"/>
          <w:szCs w:val="30"/>
        </w:rPr>
        <w:t>И</w:t>
      </w:r>
      <w:r>
        <w:rPr>
          <w:rFonts w:ascii="Times New Roman" w:hAnsi="Times New Roman"/>
          <w:b/>
          <w:sz w:val="30"/>
          <w:szCs w:val="30"/>
        </w:rPr>
        <w:t>НИЦИАТИВЫ (см. Приложение</w:t>
      </w:r>
      <w:r w:rsidRPr="00A17908">
        <w:rPr>
          <w:rFonts w:ascii="Times New Roman" w:hAnsi="Times New Roman"/>
          <w:b/>
          <w:sz w:val="30"/>
          <w:szCs w:val="30"/>
        </w:rPr>
        <w:t>)</w:t>
      </w:r>
    </w:p>
    <w:p w:rsidR="00A17908" w:rsidRDefault="00A17908" w:rsidP="00A17908">
      <w:pPr>
        <w:ind w:left="720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3D6FD0" w:rsidRPr="00850312" w:rsidRDefault="00A17908" w:rsidP="00850312">
      <w:pPr>
        <w:contextualSpacing/>
        <w:jc w:val="both"/>
      </w:pPr>
      <w:r w:rsidRPr="00850312">
        <w:rPr>
          <w:rFonts w:ascii="Times New Roman" w:hAnsi="Times New Roman"/>
          <w:sz w:val="30"/>
          <w:szCs w:val="30"/>
        </w:rPr>
        <w:t xml:space="preserve">Директор                                                         </w:t>
      </w:r>
      <w:r w:rsidR="00850312" w:rsidRPr="00850312">
        <w:rPr>
          <w:rFonts w:ascii="Times New Roman" w:hAnsi="Times New Roman"/>
          <w:sz w:val="30"/>
          <w:szCs w:val="30"/>
        </w:rPr>
        <w:t xml:space="preserve">             </w:t>
      </w:r>
      <w:r w:rsidRPr="00850312">
        <w:rPr>
          <w:rFonts w:ascii="Times New Roman" w:hAnsi="Times New Roman"/>
          <w:sz w:val="30"/>
          <w:szCs w:val="30"/>
        </w:rPr>
        <w:t xml:space="preserve">     </w:t>
      </w:r>
      <w:proofErr w:type="spellStart"/>
      <w:r w:rsidRPr="00850312">
        <w:rPr>
          <w:rFonts w:ascii="Times New Roman" w:hAnsi="Times New Roman"/>
          <w:sz w:val="30"/>
          <w:szCs w:val="30"/>
        </w:rPr>
        <w:t>О.М.Каравай</w:t>
      </w:r>
      <w:proofErr w:type="spellEnd"/>
    </w:p>
    <w:sectPr w:rsidR="003D6FD0" w:rsidRPr="0085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292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5"/>
    <w:rsid w:val="000C3A65"/>
    <w:rsid w:val="003D6FD0"/>
    <w:rsid w:val="00850312"/>
    <w:rsid w:val="00875633"/>
    <w:rsid w:val="00A17908"/>
    <w:rsid w:val="00C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9DF9"/>
  <w15:chartTrackingRefBased/>
  <w15:docId w15:val="{5D471568-AB87-4BAE-A47E-6AECD7E3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0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7908"/>
    <w:pPr>
      <w:ind w:left="720"/>
      <w:contextualSpacing/>
    </w:pPr>
  </w:style>
  <w:style w:type="paragraph" w:customStyle="1" w:styleId="10">
    <w:name w:val="Без интервала1"/>
    <w:rsid w:val="00A17908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2023-10-06T10:08:00Z</dcterms:created>
  <dcterms:modified xsi:type="dcterms:W3CDTF">2023-10-06T10:22:00Z</dcterms:modified>
</cp:coreProperties>
</file>